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</w:rPr>
        <w:t>Дело 5-</w:t>
      </w:r>
      <w:r>
        <w:rPr>
          <w:rFonts w:ascii="Times New Roman" w:eastAsia="Times New Roman" w:hAnsi="Times New Roman" w:cs="Times New Roman"/>
        </w:rPr>
        <w:t>971</w:t>
      </w:r>
      <w:r>
        <w:rPr>
          <w:rFonts w:ascii="Times New Roman" w:eastAsia="Times New Roman" w:hAnsi="Times New Roman" w:cs="Times New Roman"/>
        </w:rPr>
        <w:t>-2612/2026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</w:t>
      </w:r>
      <w:r>
        <w:rPr>
          <w:rFonts w:ascii="Times New Roman" w:eastAsia="Times New Roman" w:hAnsi="Times New Roman" w:cs="Times New Roman"/>
        </w:rPr>
        <w:t>MS</w:t>
      </w:r>
      <w:r>
        <w:rPr>
          <w:rFonts w:ascii="Times New Roman" w:eastAsia="Times New Roman" w:hAnsi="Times New Roman" w:cs="Times New Roman"/>
        </w:rPr>
        <w:t>0067</w:t>
      </w:r>
      <w:r>
        <w:rPr>
          <w:rFonts w:ascii="Times New Roman" w:eastAsia="Times New Roman" w:hAnsi="Times New Roman" w:cs="Times New Roman"/>
        </w:rPr>
        <w:t>-01-2026-005489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87</w:t>
      </w:r>
    </w:p>
    <w:p>
      <w:pPr>
        <w:spacing w:before="0" w:after="0"/>
        <w:ind w:right="26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ind w:right="26"/>
        <w:jc w:val="center"/>
        <w:rPr>
          <w:sz w:val="27"/>
          <w:szCs w:val="27"/>
        </w:rPr>
      </w:pPr>
    </w:p>
    <w:p>
      <w:pPr>
        <w:spacing w:before="0" w:after="0"/>
        <w:ind w:right="26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14 июля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</w:p>
    <w:p>
      <w:pPr>
        <w:spacing w:before="0" w:after="0"/>
        <w:ind w:right="26"/>
        <w:jc w:val="center"/>
        <w:rPr>
          <w:sz w:val="27"/>
          <w:szCs w:val="27"/>
        </w:rPr>
      </w:pPr>
    </w:p>
    <w:p>
      <w:pPr>
        <w:spacing w:before="0" w:after="0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Думлер Галина Павловна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находящаяся по адресу: г. Сургут, ул. </w:t>
      </w:r>
      <w:r>
        <w:rPr>
          <w:rFonts w:ascii="Times New Roman" w:eastAsia="Times New Roman" w:hAnsi="Times New Roman" w:cs="Times New Roman"/>
          <w:sz w:val="27"/>
          <w:szCs w:val="27"/>
        </w:rPr>
        <w:t>Гагарина, 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40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 участием лица, привлекаемого к административной ответственности,</w:t>
      </w:r>
    </w:p>
    <w:p>
      <w:pPr>
        <w:spacing w:before="0" w:after="0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об административном правонарушении, </w:t>
      </w:r>
      <w:r>
        <w:rPr>
          <w:rFonts w:ascii="Times New Roman" w:eastAsia="Times New Roman" w:hAnsi="Times New Roman" w:cs="Times New Roman"/>
          <w:sz w:val="27"/>
          <w:szCs w:val="27"/>
        </w:rPr>
        <w:t>предусмотренном ст.20.21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160" w:line="259" w:lineRule="auto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Мошиной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Любови Александровны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3rplc-1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13.07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 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13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часов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нут </w:t>
      </w:r>
      <w:r>
        <w:rPr>
          <w:rFonts w:ascii="Times New Roman" w:eastAsia="Times New Roman" w:hAnsi="Times New Roman" w:cs="Times New Roman"/>
          <w:sz w:val="27"/>
          <w:szCs w:val="27"/>
        </w:rPr>
        <w:t>Мошина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находясь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 адресу: </w:t>
      </w:r>
      <w:r>
        <w:rPr>
          <w:rStyle w:val="cat-UserDefinedgrp-34rplc-2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находилась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общественном месте в состоянии опьянения, </w:t>
      </w:r>
      <w:r>
        <w:rPr>
          <w:rFonts w:ascii="Times New Roman" w:eastAsia="Times New Roman" w:hAnsi="Times New Roman" w:cs="Times New Roman"/>
          <w:sz w:val="27"/>
          <w:szCs w:val="27"/>
        </w:rPr>
        <w:t>имел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шаткую походку,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неустойчивое тело, </w:t>
      </w:r>
      <w:r>
        <w:rPr>
          <w:rFonts w:ascii="Times New Roman" w:eastAsia="Times New Roman" w:hAnsi="Times New Roman" w:cs="Times New Roman"/>
          <w:sz w:val="27"/>
          <w:szCs w:val="27"/>
        </w:rPr>
        <w:t>невнятную речь,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неопрятный внешний вид (одежда испачкана),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из полости рта запах алкоголя,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изменение кожных покровов, поведение не соответствовало обстановке,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т.е. 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виде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оскорбляющем человеческое достоинство и общественную нравственность.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судебном </w:t>
      </w:r>
      <w:r>
        <w:rPr>
          <w:rFonts w:ascii="Times New Roman" w:eastAsia="Times New Roman" w:hAnsi="Times New Roman" w:cs="Times New Roman"/>
          <w:sz w:val="27"/>
          <w:szCs w:val="27"/>
        </w:rPr>
        <w:t>заседании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Мошина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>ину в совершении правонарушения признал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полностью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>В д</w:t>
      </w:r>
      <w:r>
        <w:rPr>
          <w:rFonts w:ascii="Times New Roman" w:eastAsia="Times New Roman" w:hAnsi="Times New Roman" w:cs="Times New Roman"/>
          <w:sz w:val="27"/>
          <w:szCs w:val="27"/>
        </w:rPr>
        <w:t>оказател</w:t>
      </w:r>
      <w:r>
        <w:rPr>
          <w:rFonts w:ascii="Times New Roman" w:eastAsia="Times New Roman" w:hAnsi="Times New Roman" w:cs="Times New Roman"/>
          <w:sz w:val="27"/>
          <w:szCs w:val="27"/>
        </w:rPr>
        <w:t>ьс</w:t>
      </w:r>
      <w:r>
        <w:rPr>
          <w:rFonts w:ascii="Times New Roman" w:eastAsia="Times New Roman" w:hAnsi="Times New Roman" w:cs="Times New Roman"/>
          <w:sz w:val="27"/>
          <w:szCs w:val="27"/>
        </w:rPr>
        <w:t>тво вины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Мошиной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суду представлены следующие доказательства: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протокол об адм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нистративном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13.07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86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z w:val="27"/>
          <w:szCs w:val="27"/>
        </w:rPr>
        <w:t>422835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рапорт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полицейского ОБППСП от </w:t>
      </w:r>
      <w:r>
        <w:rPr>
          <w:rFonts w:ascii="Times New Roman" w:eastAsia="Times New Roman" w:hAnsi="Times New Roman" w:cs="Times New Roman"/>
          <w:sz w:val="27"/>
          <w:szCs w:val="27"/>
        </w:rPr>
        <w:t>13.07</w:t>
      </w:r>
      <w:r>
        <w:rPr>
          <w:rFonts w:ascii="Times New Roman" w:eastAsia="Times New Roman" w:hAnsi="Times New Roman" w:cs="Times New Roman"/>
          <w:sz w:val="27"/>
          <w:szCs w:val="27"/>
        </w:rPr>
        <w:t>.2026;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объяснение </w:t>
      </w:r>
      <w:r>
        <w:rPr>
          <w:rFonts w:ascii="Times New Roman" w:eastAsia="Times New Roman" w:hAnsi="Times New Roman" w:cs="Times New Roman"/>
          <w:sz w:val="27"/>
          <w:szCs w:val="27"/>
        </w:rPr>
        <w:t>Трякиной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И.Р. от 13.07.2026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протокол о направлении на медицинское освидетельствование на состояние опьянения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13.07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.2026;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акт медицинского освидетельствования на состояние опьянения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 </w:t>
      </w:r>
      <w:r>
        <w:rPr>
          <w:rFonts w:ascii="Times New Roman" w:eastAsia="Times New Roman" w:hAnsi="Times New Roman" w:cs="Times New Roman"/>
          <w:sz w:val="27"/>
          <w:szCs w:val="27"/>
        </w:rPr>
        <w:t>13.07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 установлено у </w:t>
      </w:r>
      <w:r>
        <w:rPr>
          <w:rFonts w:ascii="Times New Roman" w:eastAsia="Times New Roman" w:hAnsi="Times New Roman" w:cs="Times New Roman"/>
          <w:sz w:val="27"/>
          <w:szCs w:val="27"/>
        </w:rPr>
        <w:t>Мошиной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Л.А</w:t>
      </w:r>
      <w:r>
        <w:rPr>
          <w:rFonts w:ascii="Times New Roman" w:eastAsia="Times New Roman" w:hAnsi="Times New Roman" w:cs="Times New Roman"/>
          <w:sz w:val="27"/>
          <w:szCs w:val="27"/>
        </w:rPr>
        <w:t>. состояние опьянения.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Каких–либо письменных ходатайств о предоставлении доказательств лицом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привлекаемым к административной ответственности в судебном заседании </w:t>
      </w:r>
      <w:r>
        <w:rPr>
          <w:rFonts w:ascii="Times New Roman" w:eastAsia="Times New Roman" w:hAnsi="Times New Roman" w:cs="Times New Roman"/>
          <w:sz w:val="27"/>
          <w:szCs w:val="27"/>
        </w:rPr>
        <w:t>заявлено,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было.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Мошиной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квалифицирует по </w:t>
      </w:r>
      <w:r>
        <w:rPr>
          <w:rFonts w:ascii="Times New Roman" w:eastAsia="Times New Roman" w:hAnsi="Times New Roman" w:cs="Times New Roman"/>
          <w:sz w:val="27"/>
          <w:szCs w:val="27"/>
        </w:rPr>
        <w:t>ст.20.21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>появление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общественном месте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или отягчающих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административную ответственность, судом не установлено.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определении меры наказания суд учитывает характер и степень общественной опасности деяния, обстоятельства совершения, данные о личности нарушителя, отношение последнего к содеянному, а также цели и задачи административного наказания.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Руководствуясь ст. 29.9-29.11 КоАП РФ, мировой судья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Мошину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Любовь Александровну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виновной в совершении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административного правонарушения, предусмотренного ст. 20.21 КоАП РФ и назначить ей административное наказание в виде административного штрафа в размере 1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500,00 рублей. </w:t>
      </w:r>
    </w:p>
    <w:p>
      <w:pPr>
        <w:widowControl w:val="0"/>
        <w:spacing w:before="0" w:after="0" w:line="216" w:lineRule="auto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Административный штраф перечислять на реквизиты: получатель УФК по Ханты-Мансийскому автономному округу-Югре (Департамент административного обеспечения Ханты-Мансийского автономного округа-Югры л/с 04872D08080), Банк: ОКЦ №8 УГУ Банка России//УФК по Ханты-Мансийскому автономному округу-Югре г. Ханты-Мансийск, счет получателя(номер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КПП 860101001; КБК </w:t>
      </w:r>
      <w:r>
        <w:rPr>
          <w:rFonts w:ascii="Times New Roman" w:eastAsia="Times New Roman" w:hAnsi="Times New Roman" w:cs="Times New Roman"/>
          <w:sz w:val="27"/>
          <w:szCs w:val="27"/>
        </w:rPr>
        <w:t>72011601203010021140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УИН </w:t>
      </w:r>
      <w:r>
        <w:rPr>
          <w:rFonts w:ascii="Times New Roman" w:eastAsia="Times New Roman" w:hAnsi="Times New Roman" w:cs="Times New Roman"/>
          <w:sz w:val="27"/>
          <w:szCs w:val="27"/>
        </w:rPr>
        <w:t>0412365400675009712620117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widowControl w:val="0"/>
        <w:spacing w:before="0" w:after="0" w:line="216" w:lineRule="auto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Копию квитанции об оплате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административного штрафа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необходимо предоставить по адресу: ХМАО – Югра, г. Сургут, ул.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106.</w:t>
      </w:r>
    </w:p>
    <w:p>
      <w:pPr>
        <w:widowControl w:val="0"/>
        <w:spacing w:before="0" w:after="0" w:line="216" w:lineRule="auto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Неуплата штрафа в течение 60 дней с момента вступления постановления в законную силу, влечет административную ответственность, предусмотренную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ч. 1 ст. 20.25 Кодекса Российской Федерации об административных правонарушениях.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Ханты-Мансийского автономного округа-Югры в течение 10 дней со дня вручения или получения копии постановления с подачей жалобы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709"/>
        <w:jc w:val="both"/>
        <w:rPr>
          <w:sz w:val="27"/>
          <w:szCs w:val="27"/>
        </w:rPr>
      </w:pPr>
    </w:p>
    <w:p>
      <w:pPr>
        <w:spacing w:before="0" w:after="0" w:line="233" w:lineRule="auto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widowControl w:val="0"/>
        <w:spacing w:before="0" w:after="0" w:line="233" w:lineRule="auto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 </w:t>
      </w:r>
      <w:r>
        <w:rPr>
          <w:rFonts w:ascii="Times New Roman" w:eastAsia="Times New Roman" w:hAnsi="Times New Roman" w:cs="Times New Roman"/>
          <w:sz w:val="22"/>
          <w:szCs w:val="22"/>
        </w:rPr>
        <w:t>14 июля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2026 г.</w:t>
      </w:r>
    </w:p>
    <w:p>
      <w:pPr>
        <w:spacing w:before="0" w:after="0" w:line="233" w:lineRule="auto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 w:line="233" w:lineRule="auto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 w:line="233" w:lineRule="auto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Г.П. Думлер</w:t>
      </w:r>
    </w:p>
    <w:p>
      <w:pPr>
        <w:widowControl w:val="0"/>
        <w:spacing w:before="0" w:after="0" w:line="233" w:lineRule="auto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Подлинный документ находится в деле № 05-</w:t>
      </w:r>
      <w:r>
        <w:rPr>
          <w:rFonts w:ascii="Times New Roman" w:eastAsia="Times New Roman" w:hAnsi="Times New Roman" w:cs="Times New Roman"/>
          <w:sz w:val="22"/>
          <w:szCs w:val="22"/>
        </w:rPr>
        <w:t>971</w:t>
      </w:r>
      <w:r>
        <w:rPr>
          <w:rFonts w:ascii="Times New Roman" w:eastAsia="Times New Roman" w:hAnsi="Times New Roman" w:cs="Times New Roman"/>
          <w:sz w:val="22"/>
          <w:szCs w:val="22"/>
        </w:rPr>
        <w:t>/2612/2026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10">
    <w:name w:val="cat-UserDefined grp-33 rplc-10"/>
    <w:basedOn w:val="DefaultParagraphFont"/>
  </w:style>
  <w:style w:type="character" w:customStyle="1" w:styleId="cat-UserDefinedgrp-34rplc-20">
    <w:name w:val="cat-UserDefined grp-34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